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7" w:rsidRPr="001E374E" w:rsidRDefault="004308E3" w:rsidP="004308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b/>
          <w:sz w:val="16"/>
          <w:szCs w:val="16"/>
        </w:rPr>
        <w:t xml:space="preserve">Дополнительное соглашение №__к договору № __ </w:t>
      </w:r>
      <w:proofErr w:type="gramStart"/>
      <w:r w:rsidRPr="001E374E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1E374E">
        <w:rPr>
          <w:rFonts w:ascii="Times New Roman" w:hAnsi="Times New Roman" w:cs="Times New Roman"/>
          <w:b/>
          <w:sz w:val="16"/>
          <w:szCs w:val="16"/>
        </w:rPr>
        <w:t xml:space="preserve">  _______________</w:t>
      </w:r>
    </w:p>
    <w:p w:rsidR="004308E3" w:rsidRPr="001E374E" w:rsidRDefault="004308E3" w:rsidP="004308E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г. Москва</w:t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</w:r>
      <w:r w:rsidRPr="001E374E">
        <w:rPr>
          <w:rFonts w:ascii="Times New Roman" w:hAnsi="Times New Roman" w:cs="Times New Roman"/>
          <w:sz w:val="16"/>
          <w:szCs w:val="16"/>
        </w:rPr>
        <w:tab/>
        <w:t>«__»_________2016 г.</w:t>
      </w:r>
    </w:p>
    <w:p w:rsidR="004308E3" w:rsidRPr="001E374E" w:rsidRDefault="004308E3" w:rsidP="004308E3">
      <w:pPr>
        <w:pStyle w:val="a5"/>
        <w:spacing w:after="0"/>
        <w:ind w:firstLine="284"/>
        <w:jc w:val="left"/>
        <w:rPr>
          <w:rStyle w:val="a7"/>
          <w:bCs/>
          <w:sz w:val="16"/>
          <w:szCs w:val="16"/>
        </w:rPr>
      </w:pPr>
    </w:p>
    <w:p w:rsidR="004308E3" w:rsidRPr="001E374E" w:rsidRDefault="004308E3" w:rsidP="004308E3">
      <w:pPr>
        <w:pStyle w:val="a5"/>
        <w:spacing w:after="0"/>
        <w:ind w:firstLine="284"/>
        <w:rPr>
          <w:sz w:val="16"/>
          <w:szCs w:val="16"/>
        </w:rPr>
      </w:pPr>
      <w:proofErr w:type="gramStart"/>
      <w:r w:rsidRPr="001E374E">
        <w:rPr>
          <w:rStyle w:val="a7"/>
          <w:bCs/>
          <w:sz w:val="16"/>
          <w:szCs w:val="16"/>
        </w:rPr>
        <w:t>Общество с ограниченной ответственностью «</w:t>
      </w:r>
      <w:proofErr w:type="spellStart"/>
      <w:r w:rsidRPr="001E374E">
        <w:rPr>
          <w:rStyle w:val="a7"/>
          <w:bCs/>
          <w:sz w:val="16"/>
          <w:szCs w:val="16"/>
        </w:rPr>
        <w:t>Амиго</w:t>
      </w:r>
      <w:proofErr w:type="spellEnd"/>
      <w:r w:rsidRPr="001E374E">
        <w:rPr>
          <w:rStyle w:val="a7"/>
          <w:bCs/>
          <w:sz w:val="16"/>
          <w:szCs w:val="16"/>
        </w:rPr>
        <w:t>-тур»</w:t>
      </w:r>
      <w:r w:rsidRPr="001E374E">
        <w:rPr>
          <w:bCs/>
          <w:sz w:val="16"/>
          <w:szCs w:val="16"/>
        </w:rPr>
        <w:t>,</w:t>
      </w:r>
      <w:r w:rsidRPr="001E374E">
        <w:rPr>
          <w:sz w:val="16"/>
          <w:szCs w:val="16"/>
        </w:rPr>
        <w:t xml:space="preserve">  реестровый номер  МТЗ 014858   </w:t>
      </w:r>
      <w:r w:rsidRPr="001E374E">
        <w:rPr>
          <w:bCs/>
          <w:sz w:val="16"/>
          <w:szCs w:val="16"/>
        </w:rPr>
        <w:t>в Едином Федеральном реестре туроператоров, и</w:t>
      </w:r>
      <w:r w:rsidRPr="001E374E">
        <w:rPr>
          <w:sz w:val="16"/>
          <w:szCs w:val="16"/>
        </w:rPr>
        <w:t xml:space="preserve">менуемое в дальнейшем «ПРИНЦИПАЛ», в лице Генерального директора Галицкого Александра Валентиновича, действующего на основании Устава, с одной стороны, и ______________________________________,  именуемое в дальнейшем «АГЕНТ», в лице </w:t>
      </w:r>
      <w:bookmarkStart w:id="0" w:name="managerNameRP"/>
      <w:bookmarkEnd w:id="0"/>
      <w:r w:rsidRPr="001E374E">
        <w:rPr>
          <w:sz w:val="16"/>
          <w:szCs w:val="16"/>
        </w:rPr>
        <w:t>_____________________________________________, действующей  на основании ___________________, совместно именуемые «Стороны», заключили настоящее дополнительное соглашение к договору № ____ от __________________</w:t>
      </w:r>
      <w:r w:rsidR="00103CF0" w:rsidRPr="001E374E">
        <w:rPr>
          <w:sz w:val="16"/>
          <w:szCs w:val="16"/>
        </w:rPr>
        <w:t xml:space="preserve"> (далее по тексту – договор)</w:t>
      </w:r>
      <w:r w:rsidRPr="001E374E">
        <w:rPr>
          <w:sz w:val="16"/>
          <w:szCs w:val="16"/>
        </w:rPr>
        <w:t xml:space="preserve"> о нижеследующем:</w:t>
      </w:r>
      <w:proofErr w:type="gramEnd"/>
    </w:p>
    <w:p w:rsidR="004308E3" w:rsidRPr="001E374E" w:rsidRDefault="004308E3" w:rsidP="004308E3">
      <w:pPr>
        <w:pStyle w:val="a5"/>
        <w:spacing w:after="0"/>
        <w:ind w:firstLine="284"/>
        <w:rPr>
          <w:sz w:val="16"/>
          <w:szCs w:val="16"/>
        </w:rPr>
      </w:pPr>
    </w:p>
    <w:p w:rsidR="004308E3" w:rsidRPr="001E374E" w:rsidRDefault="004308E3" w:rsidP="005939A4">
      <w:pPr>
        <w:pStyle w:val="a9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>Изложить п. 2.</w:t>
      </w:r>
      <w:r w:rsidR="00C041EB">
        <w:rPr>
          <w:sz w:val="16"/>
          <w:szCs w:val="16"/>
        </w:rPr>
        <w:t>1</w:t>
      </w:r>
      <w:r w:rsidRPr="001E374E">
        <w:rPr>
          <w:sz w:val="16"/>
          <w:szCs w:val="16"/>
        </w:rPr>
        <w:t>. договора в следующей редакции: «АГЕНТ направляет ПРИНЦИПАЛУ заявку на бронирование в письменной форме, в которой указывает туристские услуги, заказываемые туристом, а также его персональные данные (ФИО в латинской транскрипции; серия и номер загранпаспорта, дата его выдачи; дата окончания действия паспорта; гражданство; дата рождения туриста; пол). Стороны признают юридическую силу передачи заявки на бронирование туристского продукта посредством факсимильной или электронной связи.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 xml:space="preserve">АГЕНТ имеет право прямого бронирования туристского продукта в базе данных ПРИНЦИПАЛА в режиме реального времени (онлайн бронирование). Регистрация АГЕНТА и порядок бронирования в системе прямого бронирования осуществляется в соответствии с правилами, установленными ПРИНЦИПАЛОМ и размещенными на Интернет-сайте, указанном в п. 1.5 настоящего Договора. Конфиденциальность данных, необходимых для доступа в систему онлайн бронирования ПРИНЦИПАЛА (индивидуальные логин и пароль), АГЕНТ обеспечивает самостоятельно. </w:t>
      </w:r>
      <w:proofErr w:type="gramStart"/>
      <w:r w:rsidRPr="001E374E">
        <w:rPr>
          <w:sz w:val="16"/>
          <w:szCs w:val="16"/>
        </w:rPr>
        <w:t>В случае несанкционированного доступа в систему онлайн бронирования с использованием индивидуального логина и пароля АГЕНТА, заведения заявки на бронирование или иного бронирования туристских услуг, в том числе с электронного адреса АГЕНТА или адреса, направленного с указанного в договоре электронного адреса АГЕНТА, финансовые отчетность и обязательства по туристским услугам возлагаются на АГЕНТА.</w:t>
      </w:r>
      <w:proofErr w:type="gramEnd"/>
      <w:r w:rsidRPr="001E374E">
        <w:rPr>
          <w:sz w:val="16"/>
          <w:szCs w:val="16"/>
        </w:rPr>
        <w:t xml:space="preserve"> Электронная почта, логин и пароль АГЕНТА являются аналогами его собственноручной подписи.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sz w:val="16"/>
          <w:szCs w:val="16"/>
        </w:rPr>
      </w:pPr>
      <w:r w:rsidRPr="001E374E">
        <w:rPr>
          <w:sz w:val="16"/>
          <w:szCs w:val="16"/>
        </w:rPr>
        <w:t>При получении подтверждения в системе прямого бронирования АГЕНТ обязан самостоятельно распечатать счет на оплату забронированного туристского продукта, а также необходимый комплект документов (проездные документы, страховки, туристский ваучер и иные документы) и передать их туристу</w:t>
      </w:r>
      <w:proofErr w:type="gramStart"/>
      <w:r w:rsidRPr="001E374E">
        <w:rPr>
          <w:sz w:val="16"/>
          <w:szCs w:val="16"/>
        </w:rPr>
        <w:t>.»</w:t>
      </w:r>
      <w:proofErr w:type="gramEnd"/>
    </w:p>
    <w:p w:rsidR="004308E3" w:rsidRPr="001E374E" w:rsidRDefault="004308E3" w:rsidP="005939A4">
      <w:pPr>
        <w:pStyle w:val="31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2160"/>
        </w:tabs>
        <w:ind w:left="0" w:right="0" w:firstLine="284"/>
        <w:rPr>
          <w:bCs/>
          <w:sz w:val="16"/>
          <w:szCs w:val="16"/>
        </w:rPr>
      </w:pPr>
      <w:r w:rsidRPr="001E374E">
        <w:rPr>
          <w:sz w:val="16"/>
          <w:szCs w:val="16"/>
        </w:rPr>
        <w:t>Изложить п. 2.2. договора в следующей редакции: «</w:t>
      </w:r>
      <w:r w:rsidRPr="001E374E">
        <w:rPr>
          <w:bCs/>
          <w:sz w:val="16"/>
          <w:szCs w:val="16"/>
        </w:rPr>
        <w:t xml:space="preserve">Подтверждением бронирования   является  направление  АГЕНТУ подтверждения,  в котором указываются забронированные и подтвержденные услуги. </w:t>
      </w:r>
    </w:p>
    <w:p w:rsidR="004308E3" w:rsidRPr="001E374E" w:rsidRDefault="004308E3" w:rsidP="005939A4">
      <w:pPr>
        <w:pStyle w:val="a9"/>
        <w:tabs>
          <w:tab w:val="left" w:pos="426"/>
          <w:tab w:val="left" w:pos="567"/>
          <w:tab w:val="left" w:pos="709"/>
        </w:tabs>
        <w:ind w:left="0" w:right="0" w:firstLine="284"/>
        <w:rPr>
          <w:bCs/>
          <w:sz w:val="16"/>
          <w:szCs w:val="16"/>
        </w:rPr>
      </w:pPr>
      <w:r w:rsidRPr="001E374E">
        <w:rPr>
          <w:bCs/>
          <w:sz w:val="16"/>
          <w:szCs w:val="16"/>
        </w:rPr>
        <w:t>АГЕНТ осуществляет оплату указанных в заявке услуг в порядке и сроки, установленные настоящим договором</w:t>
      </w:r>
      <w:proofErr w:type="gramStart"/>
      <w:r w:rsidRPr="001E374E">
        <w:rPr>
          <w:bCs/>
          <w:sz w:val="16"/>
          <w:szCs w:val="16"/>
        </w:rPr>
        <w:t>.»</w:t>
      </w:r>
      <w:proofErr w:type="gramEnd"/>
    </w:p>
    <w:p w:rsidR="00470D55" w:rsidRPr="001E374E" w:rsidRDefault="004308E3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bCs/>
          <w:sz w:val="16"/>
          <w:szCs w:val="16"/>
        </w:rPr>
        <w:t>И</w:t>
      </w:r>
      <w:r w:rsidR="00C041EB">
        <w:rPr>
          <w:rFonts w:ascii="Times New Roman" w:hAnsi="Times New Roman" w:cs="Times New Roman"/>
          <w:bCs/>
          <w:sz w:val="16"/>
          <w:szCs w:val="16"/>
        </w:rPr>
        <w:t>сключить из</w:t>
      </w:r>
      <w:r w:rsidRPr="001E374E">
        <w:rPr>
          <w:rFonts w:ascii="Times New Roman" w:hAnsi="Times New Roman" w:cs="Times New Roman"/>
          <w:bCs/>
          <w:sz w:val="16"/>
          <w:szCs w:val="16"/>
        </w:rPr>
        <w:t xml:space="preserve"> п. 3.2. </w:t>
      </w:r>
      <w:r w:rsidRPr="001E374E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C041EB">
        <w:rPr>
          <w:rFonts w:ascii="Times New Roman" w:hAnsi="Times New Roman" w:cs="Times New Roman"/>
          <w:sz w:val="16"/>
          <w:szCs w:val="16"/>
        </w:rPr>
        <w:t>слова «гл. 39 ГК РФ»</w:t>
      </w:r>
    </w:p>
    <w:p w:rsidR="004308E3" w:rsidRPr="006A631A" w:rsidRDefault="00C65C22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4.1. договора в следующей редакции: «</w:t>
      </w:r>
      <w:r w:rsidRPr="001E374E">
        <w:rPr>
          <w:rFonts w:ascii="Times New Roman" w:hAnsi="Times New Roman" w:cs="Times New Roman"/>
          <w:snapToGrid w:val="0"/>
          <w:sz w:val="16"/>
          <w:szCs w:val="16"/>
        </w:rPr>
        <w:t>ПРИНЦИПАЛ обязан  сформировать туристский продукт согласно Подтверждения</w:t>
      </w:r>
      <w:proofErr w:type="gramStart"/>
      <w:r w:rsidRPr="001E374E">
        <w:rPr>
          <w:rFonts w:ascii="Times New Roman" w:hAnsi="Times New Roman" w:cs="Times New Roman"/>
          <w:snapToGrid w:val="0"/>
          <w:sz w:val="16"/>
          <w:szCs w:val="16"/>
        </w:rPr>
        <w:t>.</w:t>
      </w:r>
      <w:r w:rsidR="0067751A" w:rsidRPr="001E374E">
        <w:rPr>
          <w:rFonts w:ascii="Times New Roman" w:hAnsi="Times New Roman" w:cs="Times New Roman"/>
          <w:snapToGrid w:val="0"/>
          <w:sz w:val="16"/>
          <w:szCs w:val="16"/>
        </w:rPr>
        <w:t>»</w:t>
      </w:r>
      <w:proofErr w:type="gramEnd"/>
    </w:p>
    <w:p w:rsidR="006A631A" w:rsidRPr="001E374E" w:rsidRDefault="006A631A" w:rsidP="005939A4">
      <w:pPr>
        <w:pStyle w:val="a8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Пункт 4.3. исключить.</w:t>
      </w:r>
    </w:p>
    <w:p w:rsidR="0067751A" w:rsidRPr="001E374E" w:rsidRDefault="006A631A" w:rsidP="005939A4">
      <w:pPr>
        <w:pStyle w:val="BodyText21"/>
        <w:numPr>
          <w:ilvl w:val="0"/>
          <w:numId w:val="2"/>
        </w:numPr>
        <w:tabs>
          <w:tab w:val="left" w:pos="426"/>
          <w:tab w:val="left" w:pos="540"/>
          <w:tab w:val="left" w:pos="567"/>
          <w:tab w:val="left" w:pos="709"/>
          <w:tab w:val="num" w:pos="4188"/>
        </w:tabs>
        <w:ind w:left="0" w:firstLine="284"/>
        <w:rPr>
          <w:sz w:val="16"/>
          <w:szCs w:val="16"/>
        </w:rPr>
      </w:pPr>
      <w:r>
        <w:rPr>
          <w:sz w:val="16"/>
          <w:szCs w:val="16"/>
        </w:rPr>
        <w:t>Изложить п. 4.4</w:t>
      </w:r>
      <w:r w:rsidR="0067751A" w:rsidRPr="001E374E">
        <w:rPr>
          <w:sz w:val="16"/>
          <w:szCs w:val="16"/>
        </w:rPr>
        <w:t>. договора в следующей редакции: «По требованию АГЕНТА предоставить информацию, необходимую для исполнения обязательства по настоящему Договору. В том числе информацию о перечне документов, необходимых для  оформления  въездных  виз (порядок, сроки оформления, условия выдачи визы размещены в разделе «Визы» на Интернет-сайте ПРИНЦИПАЛА),  о времени и месте сбора группы,  расписании авиарейсов,  потребительских свойствах туристского продукта</w:t>
      </w:r>
      <w:proofErr w:type="gramStart"/>
      <w:r w:rsidR="0067751A" w:rsidRPr="001E374E">
        <w:rPr>
          <w:sz w:val="16"/>
          <w:szCs w:val="16"/>
        </w:rPr>
        <w:t>.»</w:t>
      </w:r>
      <w:proofErr w:type="gramEnd"/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4.5</w:t>
      </w:r>
      <w:r w:rsidR="0067751A" w:rsidRPr="001E374E">
        <w:rPr>
          <w:rFonts w:ascii="Times New Roman" w:hAnsi="Times New Roman" w:cs="Times New Roman"/>
          <w:sz w:val="16"/>
          <w:szCs w:val="16"/>
        </w:rPr>
        <w:t>. договора в следующей редакции: «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ПРИНЦИПАЛ  дополнительно обеспечивает АГЕНТА (по письменному требованию</w:t>
      </w:r>
      <w:r>
        <w:rPr>
          <w:rFonts w:ascii="Times New Roman" w:hAnsi="Times New Roman" w:cs="Times New Roman"/>
          <w:bCs/>
          <w:sz w:val="16"/>
          <w:szCs w:val="16"/>
        </w:rPr>
        <w:t xml:space="preserve"> и в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объеме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определяемом ПРИНЦИПАЛОМ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) необходимыми каталогами, буклетами, ценовыми приложениями по представляемому туристскому продукту.»</w:t>
      </w:r>
    </w:p>
    <w:p w:rsidR="00C65C22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4.6</w:t>
      </w:r>
      <w:r w:rsidR="005C2174" w:rsidRPr="001E374E">
        <w:rPr>
          <w:rFonts w:ascii="Times New Roman" w:hAnsi="Times New Roman" w:cs="Times New Roman"/>
          <w:sz w:val="16"/>
          <w:szCs w:val="16"/>
        </w:rPr>
        <w:t>. договора в следующей редакции: «</w:t>
      </w:r>
      <w:r w:rsidR="005C2174" w:rsidRPr="001E374E">
        <w:rPr>
          <w:rFonts w:ascii="Times New Roman" w:hAnsi="Times New Roman" w:cs="Times New Roman"/>
          <w:bCs/>
          <w:sz w:val="16"/>
          <w:szCs w:val="16"/>
        </w:rPr>
        <w:t>ПРИНЦИПАЛ обязан своевременно принимать отчеты АГЕНТА и представленные документы в порядке, предусмотренном настоящим Договором</w:t>
      </w:r>
      <w:proofErr w:type="gramStart"/>
      <w:r w:rsidR="005C2174" w:rsidRPr="001E374E">
        <w:rPr>
          <w:rFonts w:ascii="Times New Roman" w:hAnsi="Times New Roman" w:cs="Times New Roman"/>
          <w:bCs/>
          <w:sz w:val="16"/>
          <w:szCs w:val="16"/>
        </w:rPr>
        <w:t>.»</w:t>
      </w:r>
      <w:proofErr w:type="gramEnd"/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п. 4.8</w:t>
      </w:r>
      <w:r w:rsidR="005C2174" w:rsidRPr="001E374E">
        <w:rPr>
          <w:rFonts w:ascii="Times New Roman" w:hAnsi="Times New Roman" w:cs="Times New Roman"/>
          <w:sz w:val="16"/>
          <w:szCs w:val="16"/>
        </w:rPr>
        <w:t>.2.  договора в следующей редакции: «В случае существенных изменений обстоятельств, которые привели к увеличению фактической стоимости подтвержденного туристского продукта, указанного в Подтверждении, ПРИНЦИПАЛ может без согласия АГЕНТА (при обязательном уведомлении) увеличить стоимость забронированного туристского продукта. К существенным изменениям обстоятель</w:t>
      </w:r>
      <w:proofErr w:type="gramStart"/>
      <w:r w:rsidR="005C2174" w:rsidRPr="001E374E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="005C2174" w:rsidRPr="001E374E">
        <w:rPr>
          <w:rFonts w:ascii="Times New Roman" w:hAnsi="Times New Roman" w:cs="Times New Roman"/>
          <w:sz w:val="16"/>
          <w:szCs w:val="16"/>
        </w:rPr>
        <w:t>ороны относят: резкое изменение курсов валют (более 5% от установленных ЦБ на момент бронирования), введение новых или повышения действующих налогов, сборов и других обязательных платежей, влияющих на стоимость туристского продукта, ухудшение условий путешествия, изменение сроков совершения путешествия, непредвиденный рост транспортных тарифов.</w:t>
      </w:r>
    </w:p>
    <w:p w:rsidR="005C2174" w:rsidRPr="001E374E" w:rsidRDefault="005C2174" w:rsidP="005939A4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При наступлении указанных обстоятельств, АГЕНТ осуществляет доплату в течение двух банковских дн</w:t>
      </w:r>
      <w:r w:rsidR="00103CF0" w:rsidRPr="001E374E">
        <w:rPr>
          <w:rFonts w:ascii="Times New Roman" w:hAnsi="Times New Roman" w:cs="Times New Roman"/>
          <w:sz w:val="16"/>
          <w:szCs w:val="16"/>
        </w:rPr>
        <w:t>ей</w:t>
      </w:r>
      <w:r w:rsidRPr="001E374E">
        <w:rPr>
          <w:rFonts w:ascii="Times New Roman" w:hAnsi="Times New Roman" w:cs="Times New Roman"/>
          <w:sz w:val="16"/>
          <w:szCs w:val="16"/>
        </w:rPr>
        <w:t xml:space="preserve"> с момента   получения им счета ПРИНЦИПАЛА или вправе потребовать аннуляции заявки  с применением последствий, предусмотренных настоящим договором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Дополнить п. 4.8</w:t>
      </w:r>
      <w:r w:rsidR="005C2174" w:rsidRPr="001E374E">
        <w:rPr>
          <w:rFonts w:ascii="Times New Roman" w:hAnsi="Times New Roman" w:cs="Times New Roman"/>
          <w:sz w:val="16"/>
          <w:szCs w:val="16"/>
        </w:rPr>
        <w:t xml:space="preserve">.3. договора </w:t>
      </w:r>
      <w:r>
        <w:rPr>
          <w:rFonts w:ascii="Times New Roman" w:hAnsi="Times New Roman" w:cs="Times New Roman"/>
          <w:sz w:val="16"/>
          <w:szCs w:val="16"/>
        </w:rPr>
        <w:t>следующим предложением</w:t>
      </w:r>
      <w:r w:rsidR="005C2174" w:rsidRPr="001E374E">
        <w:rPr>
          <w:rFonts w:ascii="Times New Roman" w:hAnsi="Times New Roman" w:cs="Times New Roman"/>
          <w:sz w:val="16"/>
          <w:szCs w:val="16"/>
        </w:rPr>
        <w:t>: «В случае наличия задолженности АГЕНТА  перед ТУРОПЕРАТОРОМ, ТУРОПЕРАТОР вправе удержать из денежных средств, уплаченных ему АГЕНТОМ  ранее,  имеющуюся задолженность. В этом случае, соответственно, уменьшается сумма  по оплате туристских продуктов (в том числе полностью оплаченных), перечисленная АГЕНТОМ  ранее в соответствии с его заявками на бронирование туристского продукта</w:t>
      </w:r>
      <w:proofErr w:type="gramStart"/>
      <w:r w:rsidR="005C2174"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C2174" w:rsidRPr="001E374E" w:rsidRDefault="006A631A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Дополнить </w:t>
      </w:r>
      <w:r w:rsidR="005C2174" w:rsidRPr="001E374E">
        <w:rPr>
          <w:rFonts w:ascii="Times New Roman" w:hAnsi="Times New Roman" w:cs="Times New Roman"/>
          <w:sz w:val="16"/>
          <w:szCs w:val="16"/>
        </w:rPr>
        <w:t xml:space="preserve">п. 5.7.   </w:t>
      </w:r>
      <w:r>
        <w:rPr>
          <w:rFonts w:ascii="Times New Roman" w:hAnsi="Times New Roman" w:cs="Times New Roman"/>
          <w:sz w:val="16"/>
          <w:szCs w:val="16"/>
        </w:rPr>
        <w:t>следующим предложением</w:t>
      </w:r>
      <w:r w:rsidR="005C2174" w:rsidRPr="001E374E">
        <w:rPr>
          <w:rFonts w:ascii="Times New Roman" w:hAnsi="Times New Roman" w:cs="Times New Roman"/>
          <w:sz w:val="16"/>
          <w:szCs w:val="16"/>
        </w:rPr>
        <w:t>: «При этом обязанность по оплате комиссии за использование терминалов несет АГЕНТ</w:t>
      </w:r>
      <w:proofErr w:type="gramStart"/>
      <w:r w:rsidR="005C2174"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C2174" w:rsidRPr="00FA3535" w:rsidRDefault="006A631A" w:rsidP="0076649B">
      <w:pPr>
        <w:pStyle w:val="a8"/>
        <w:numPr>
          <w:ilvl w:val="0"/>
          <w:numId w:val="2"/>
        </w:numPr>
        <w:tabs>
          <w:tab w:val="left" w:pos="284"/>
          <w:tab w:val="left" w:pos="567"/>
          <w:tab w:val="num" w:pos="418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A3535">
        <w:rPr>
          <w:rFonts w:ascii="Times New Roman" w:hAnsi="Times New Roman" w:cs="Times New Roman"/>
          <w:sz w:val="16"/>
          <w:szCs w:val="16"/>
        </w:rPr>
        <w:t>Изложить</w:t>
      </w:r>
      <w:r w:rsidR="00FA3535" w:rsidRPr="00FA3535">
        <w:rPr>
          <w:rFonts w:ascii="Times New Roman" w:hAnsi="Times New Roman" w:cs="Times New Roman"/>
          <w:sz w:val="16"/>
          <w:szCs w:val="16"/>
        </w:rPr>
        <w:t xml:space="preserve"> последнее предложение</w:t>
      </w:r>
      <w:r w:rsidRPr="00FA3535">
        <w:rPr>
          <w:rFonts w:ascii="Times New Roman" w:hAnsi="Times New Roman" w:cs="Times New Roman"/>
          <w:sz w:val="16"/>
          <w:szCs w:val="16"/>
        </w:rPr>
        <w:t xml:space="preserve"> п. 7.2.</w:t>
      </w:r>
      <w:r w:rsidR="005C2174" w:rsidRPr="00FA3535">
        <w:rPr>
          <w:rFonts w:ascii="Times New Roman" w:hAnsi="Times New Roman" w:cs="Times New Roman"/>
          <w:sz w:val="16"/>
          <w:szCs w:val="16"/>
        </w:rPr>
        <w:t xml:space="preserve"> договора в следующей редакции:</w:t>
      </w:r>
      <w:r w:rsidR="00CC7AA2" w:rsidRPr="00FA3535">
        <w:rPr>
          <w:rFonts w:ascii="Times New Roman" w:hAnsi="Times New Roman" w:cs="Times New Roman"/>
          <w:sz w:val="16"/>
          <w:szCs w:val="16"/>
        </w:rPr>
        <w:t xml:space="preserve"> «</w:t>
      </w:r>
      <w:r w:rsidR="00CC7AA2" w:rsidRPr="00FA3535">
        <w:rPr>
          <w:rFonts w:ascii="Times New Roman" w:hAnsi="Times New Roman" w:cs="Times New Roman"/>
          <w:bCs/>
          <w:sz w:val="16"/>
          <w:szCs w:val="16"/>
        </w:rPr>
        <w:t>Если АГЕНТ осуществил бронирование в системе прямого бронирования, то АГЕНТ обязуется самостоятельно распечатать документы с Интернет-сайта ПРИНЦИПАЛА и выдать туристу документы, необходимые для совершения путешествия</w:t>
      </w:r>
      <w:proofErr w:type="gramStart"/>
      <w:r w:rsidR="00CC7AA2" w:rsidRPr="00FA3535">
        <w:rPr>
          <w:rFonts w:ascii="Times New Roman" w:hAnsi="Times New Roman" w:cs="Times New Roman"/>
          <w:bCs/>
          <w:sz w:val="16"/>
          <w:szCs w:val="16"/>
        </w:rPr>
        <w:t>.»</w:t>
      </w:r>
      <w:proofErr w:type="gramEnd"/>
    </w:p>
    <w:p w:rsidR="00CC7AA2" w:rsidRPr="001E374E" w:rsidRDefault="00CC7AA2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 xml:space="preserve">Изложить п. 7.7. договора в следующей редакции: «В случае просрочки исполнения 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обязательств</w:t>
      </w:r>
      <w:proofErr w:type="gramEnd"/>
      <w:r w:rsidRPr="001E374E">
        <w:rPr>
          <w:rFonts w:ascii="Times New Roman" w:hAnsi="Times New Roman" w:cs="Times New Roman"/>
          <w:sz w:val="16"/>
          <w:szCs w:val="16"/>
        </w:rPr>
        <w:t xml:space="preserve"> по оплате предоставленного на реализацию туристского продукта АГЕНТ, помимо применения к нему иных санкций, по требованию ПРИНЦИПАЛА уплачивает неустойку в размере 0,5 % общей стоимости туристского продукта за каждый день просрочки.»</w:t>
      </w:r>
    </w:p>
    <w:p w:rsidR="00CC7AA2" w:rsidRPr="001E374E" w:rsidRDefault="00CC7AA2" w:rsidP="005939A4">
      <w:pPr>
        <w:pStyle w:val="a8"/>
        <w:numPr>
          <w:ilvl w:val="0"/>
          <w:numId w:val="2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До</w:t>
      </w:r>
      <w:r w:rsidR="00103CF0" w:rsidRPr="001E374E">
        <w:rPr>
          <w:rFonts w:ascii="Times New Roman" w:hAnsi="Times New Roman" w:cs="Times New Roman"/>
          <w:sz w:val="16"/>
          <w:szCs w:val="16"/>
        </w:rPr>
        <w:t>полнить</w:t>
      </w:r>
      <w:r w:rsidRPr="001E374E">
        <w:rPr>
          <w:rFonts w:ascii="Times New Roman" w:hAnsi="Times New Roman" w:cs="Times New Roman"/>
          <w:sz w:val="16"/>
          <w:szCs w:val="16"/>
        </w:rPr>
        <w:t xml:space="preserve"> договор п. 7.8. следующего содержания: «ПРИНЦИПАЛ 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Туроператор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CC7AA2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8.3. договора в следующей редакции: «В случае наступления таких обстоятельств,  которые будут носить чрезвычайный,  непредвиденный и непредотвратимый характер,  ПРИНЦИПАЛ вправе произвести возврат денежных средств, уплаченных АГЕНТОМ по настоящему Договору, за вычетом фактических расходов ПРИНЦИПАЛА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939A4" w:rsidRPr="0095459B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 xml:space="preserve">Изложить п. 9.5. договора в следующей редакции: 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«В случаях неисполнения или ненадлежащего исполнения ПРИНЦИПАЛОМ обязательств по настоящему Договору, если  это явилось существенным нарушением условий Договора (неисполнение обязательств по оказанию туристу входящих в комплекс услуг по перевозке и/или размещению, других обязательств, предусмотренных настоящим Договором, а также оказание услуг с существенными недостатками, включая существенные нарушения требований к качеству и безопасности услуги), при наличии вступившего в законную силу судебного</w:t>
      </w:r>
      <w:proofErr w:type="gramEnd"/>
      <w:r w:rsidRPr="001E374E">
        <w:rPr>
          <w:rFonts w:ascii="Times New Roman" w:hAnsi="Times New Roman" w:cs="Times New Roman"/>
          <w:sz w:val="16"/>
          <w:szCs w:val="16"/>
        </w:rPr>
        <w:t xml:space="preserve"> решения о возмещении ПРИНЦИПАЛОМ реального ущерба или документа, подтверждающего согласие ПРИНЦИПАЛА возместить реальный ущерб, тури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ст впр</w:t>
      </w:r>
      <w:proofErr w:type="gramEnd"/>
      <w:r w:rsidRPr="001E374E">
        <w:rPr>
          <w:rFonts w:ascii="Times New Roman" w:hAnsi="Times New Roman" w:cs="Times New Roman"/>
          <w:sz w:val="16"/>
          <w:szCs w:val="16"/>
        </w:rPr>
        <w:t xml:space="preserve">аве в пределах суммы финансового обеспечения  предъявить письменное требование об уплате денежной суммы непосредственно гаранту.  К письменному требованию обязательно прилагаются: копия паспорта или иной документ, удостоверяющий личность; копия Договора (с предъявлением оригинала); документы, подтверждающие реальный ущерб; копию вступившего в законную силу судебного решения о возмещении ПРИНЦИПАЛОМ реального ущерба по иску. </w:t>
      </w:r>
      <w:r w:rsidRPr="0095459B">
        <w:rPr>
          <w:rFonts w:ascii="Times New Roman" w:hAnsi="Times New Roman" w:cs="Times New Roman"/>
          <w:b/>
          <w:sz w:val="16"/>
          <w:szCs w:val="16"/>
        </w:rPr>
        <w:t>Данные о фи</w:t>
      </w:r>
      <w:r w:rsidR="0095459B" w:rsidRPr="0095459B">
        <w:rPr>
          <w:rFonts w:ascii="Times New Roman" w:hAnsi="Times New Roman" w:cs="Times New Roman"/>
          <w:b/>
          <w:sz w:val="16"/>
          <w:szCs w:val="16"/>
        </w:rPr>
        <w:t xml:space="preserve">нансовом обеспечении ПРИНЦИПАЛА: сумма финансового обеспечения </w:t>
      </w:r>
      <w:r w:rsidR="0095459B" w:rsidRPr="0095459B">
        <w:rPr>
          <w:rFonts w:ascii="Times New Roman" w:hAnsi="Times New Roman" w:cs="Times New Roman"/>
          <w:b/>
          <w:sz w:val="16"/>
          <w:szCs w:val="16"/>
        </w:rPr>
        <w:t xml:space="preserve">30 000 000 рублей, договор страхования гражданской ответственности туроператора № 0020500-0069565/16 ГОПТ от 18.03.2016, срок действия с 01.06.2016 по 31.05.2017, в ООО «СК «Согласие», место нахождения: 129110, </w:t>
      </w:r>
      <w:proofErr w:type="spellStart"/>
      <w:r w:rsidR="0095459B" w:rsidRPr="0095459B">
        <w:rPr>
          <w:rFonts w:ascii="Times New Roman" w:hAnsi="Times New Roman" w:cs="Times New Roman"/>
          <w:b/>
          <w:sz w:val="16"/>
          <w:szCs w:val="16"/>
        </w:rPr>
        <w:t>г</w:t>
      </w:r>
      <w:proofErr w:type="gramStart"/>
      <w:r w:rsidR="0095459B" w:rsidRPr="0095459B">
        <w:rPr>
          <w:rFonts w:ascii="Times New Roman" w:hAnsi="Times New Roman" w:cs="Times New Roman"/>
          <w:b/>
          <w:sz w:val="16"/>
          <w:szCs w:val="16"/>
        </w:rPr>
        <w:t>.М</w:t>
      </w:r>
      <w:proofErr w:type="gramEnd"/>
      <w:r w:rsidR="0095459B" w:rsidRPr="0095459B">
        <w:rPr>
          <w:rFonts w:ascii="Times New Roman" w:hAnsi="Times New Roman" w:cs="Times New Roman"/>
          <w:b/>
          <w:sz w:val="16"/>
          <w:szCs w:val="16"/>
        </w:rPr>
        <w:t>осква</w:t>
      </w:r>
      <w:proofErr w:type="spellEnd"/>
      <w:r w:rsidR="0095459B" w:rsidRPr="0095459B">
        <w:rPr>
          <w:rFonts w:ascii="Times New Roman" w:hAnsi="Times New Roman" w:cs="Times New Roman"/>
          <w:b/>
          <w:sz w:val="16"/>
          <w:szCs w:val="16"/>
        </w:rPr>
        <w:t>, ул. Гиляровского, 42</w:t>
      </w:r>
      <w:r w:rsidR="0095459B">
        <w:rPr>
          <w:rFonts w:ascii="Times New Roman" w:hAnsi="Times New Roman" w:cs="Times New Roman"/>
          <w:b/>
          <w:sz w:val="16"/>
          <w:szCs w:val="16"/>
        </w:rPr>
        <w:t>.</w:t>
      </w:r>
      <w:bookmarkStart w:id="1" w:name="_GoBack"/>
      <w:bookmarkEnd w:id="1"/>
    </w:p>
    <w:p w:rsidR="005939A4" w:rsidRPr="001E374E" w:rsidRDefault="005939A4" w:rsidP="00FA3535">
      <w:pPr>
        <w:pStyle w:val="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374E">
        <w:rPr>
          <w:rFonts w:ascii="Times New Roman" w:hAnsi="Times New Roman" w:cs="Times New Roman"/>
        </w:rPr>
        <w:t>Изложить п. 10.1. договора в следующей редакции: «Настоящий Договор вступает в действие со дня подписания обеими Сторонами (или совершения АГЕНТОМ действий по исполнению договора) и действует в течение одного года. В случае</w:t>
      </w:r>
      <w:proofErr w:type="gramStart"/>
      <w:r w:rsidRPr="001E374E">
        <w:rPr>
          <w:rFonts w:ascii="Times New Roman" w:hAnsi="Times New Roman" w:cs="Times New Roman"/>
        </w:rPr>
        <w:t>,</w:t>
      </w:r>
      <w:proofErr w:type="gramEnd"/>
      <w:r w:rsidRPr="001E374E">
        <w:rPr>
          <w:rFonts w:ascii="Times New Roman" w:hAnsi="Times New Roman" w:cs="Times New Roman"/>
        </w:rPr>
        <w:t xml:space="preserve"> если за 30 дней до окончания срока настоящего Договора ни одна из Сторон не заявит в письменной форме о намерении прекратить его действие, Договор считается пролонгированным на тех же условиях, до момента, пока одна из Сторон не направит уведомление о расторжении Договора.»</w:t>
      </w:r>
    </w:p>
    <w:p w:rsidR="005939A4" w:rsidRPr="001E374E" w:rsidRDefault="005939A4" w:rsidP="00FA3535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 xml:space="preserve">Изложить п. 10.2. договора в следующей редакции: «Договор может быть изменен или расторгнут  по взаимному согласию сторон или по решению Суда. Соглашение об изменении или о расторжении договора совершается в письменной форме либо иным способом, предусмотренным настоящим договором. ПРИНЦИПАЛ вправе размещать на своем сайте тексты дополнительных соглашений или новые редакции настоящего </w:t>
      </w:r>
      <w:r w:rsidRPr="001E374E">
        <w:rPr>
          <w:rFonts w:ascii="Times New Roman" w:hAnsi="Times New Roman" w:cs="Times New Roman"/>
          <w:sz w:val="16"/>
          <w:szCs w:val="16"/>
        </w:rPr>
        <w:lastRenderedPageBreak/>
        <w:t>договора. Совершением бронирования или оплаты АГЕНТ подтверждает свое согласие с редакцией договора, действующей на момент бронирования, а также с текстом дополнительных соглашений на сайте ПРИНЦИПАЛА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11.5. договора в следующей редакции: «Все изменения и дополнения к Договору являются действительными, если они совершены в письменной форме  и подписаны уполномоченными представителями Сторон или совершены в иной форме, установленной настоящим договором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Изложить п. 11.6. договора в следующей редакции: «Надлежащим подписанием настоящего Договора и приложений к нему, а также письменного заявления туриста АГЕНТА об отказе от исполнения договора или забронированного и подтвержденного туристского продукта Стороны признают факсимильное воспроизведение подписей уполномоченных представителей сторон и печатей</w:t>
      </w:r>
      <w:proofErr w:type="gramStart"/>
      <w:r w:rsidRPr="001E374E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5939A4" w:rsidRPr="001E374E" w:rsidRDefault="005939A4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Настоящее соглашение составлено в двух экземплярах, имеющих одинаковую юридическую силу.</w:t>
      </w:r>
    </w:p>
    <w:p w:rsidR="003F6EC0" w:rsidRPr="001E374E" w:rsidRDefault="003F6EC0" w:rsidP="005939A4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E374E">
        <w:rPr>
          <w:rFonts w:ascii="Times New Roman" w:hAnsi="Times New Roman" w:cs="Times New Roman"/>
          <w:sz w:val="16"/>
          <w:szCs w:val="16"/>
        </w:rPr>
        <w:t>Настоящее соглашение вступает в силу с момента его подписания Сторонами.</w:t>
      </w:r>
    </w:p>
    <w:p w:rsidR="005939A4" w:rsidRPr="001E374E" w:rsidRDefault="005939A4" w:rsidP="00CC7AA2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74E">
        <w:rPr>
          <w:rFonts w:ascii="Times New Roman" w:hAnsi="Times New Roman" w:cs="Times New Roman"/>
          <w:b/>
          <w:sz w:val="16"/>
          <w:szCs w:val="16"/>
        </w:rPr>
        <w:t>Реквизиты и подписи сторон:</w:t>
      </w:r>
    </w:p>
    <w:tbl>
      <w:tblPr>
        <w:tblStyle w:val="ae"/>
        <w:tblW w:w="97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05"/>
      </w:tblGrid>
      <w:tr w:rsidR="005939A4" w:rsidRPr="001E374E" w:rsidTr="001E374E">
        <w:trPr>
          <w:trHeight w:val="1305"/>
        </w:trPr>
        <w:tc>
          <w:tcPr>
            <w:tcW w:w="4820" w:type="dxa"/>
          </w:tcPr>
          <w:p w:rsidR="00103CF0" w:rsidRPr="001E374E" w:rsidRDefault="00103CF0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ПРИНЦИПАЛ</w:t>
            </w:r>
            <w:r w:rsidR="00103CF0" w:rsidRPr="001E374E">
              <w:rPr>
                <w:b/>
                <w:sz w:val="16"/>
                <w:szCs w:val="16"/>
              </w:rPr>
              <w:t>:</w:t>
            </w:r>
          </w:p>
          <w:p w:rsidR="00103CF0" w:rsidRPr="001E374E" w:rsidRDefault="00103CF0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103CF0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ООО «</w:t>
            </w:r>
            <w:proofErr w:type="spellStart"/>
            <w:r w:rsidRPr="001E374E">
              <w:rPr>
                <w:b/>
                <w:sz w:val="16"/>
                <w:szCs w:val="16"/>
              </w:rPr>
              <w:t>Амиго</w:t>
            </w:r>
            <w:proofErr w:type="spellEnd"/>
            <w:r w:rsidRPr="001E374E">
              <w:rPr>
                <w:b/>
                <w:sz w:val="16"/>
                <w:szCs w:val="16"/>
              </w:rPr>
              <w:t>-тур»</w:t>
            </w:r>
          </w:p>
          <w:p w:rsidR="005939A4" w:rsidRPr="001E374E" w:rsidRDefault="005939A4" w:rsidP="003F6EC0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Юр. адрес</w:t>
            </w:r>
            <w:r w:rsidRPr="001E374E">
              <w:rPr>
                <w:sz w:val="16"/>
                <w:szCs w:val="16"/>
              </w:rPr>
              <w:t>: 127006, Москва, ул. Долгоруковская, д.40, стр. 5, оф.4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Почтовый / Фактический адрес:</w:t>
            </w:r>
            <w:r w:rsidRPr="001E374E">
              <w:rPr>
                <w:sz w:val="16"/>
                <w:szCs w:val="16"/>
              </w:rPr>
              <w:t xml:space="preserve"> 127006, Москва, ул. Долгоруковская, д.40, стр.5, оф. 4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Телефон:</w:t>
            </w:r>
            <w:r w:rsidRPr="001E374E">
              <w:rPr>
                <w:sz w:val="16"/>
                <w:szCs w:val="16"/>
              </w:rPr>
              <w:t xml:space="preserve"> +7 (495) 933 53 07 +7(495) 231-91-98, +7(495) 220-30-42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ИНН</w:t>
            </w:r>
            <w:r w:rsidRPr="001E374E">
              <w:rPr>
                <w:sz w:val="16"/>
                <w:szCs w:val="16"/>
              </w:rPr>
              <w:t xml:space="preserve"> 7707339665</w:t>
            </w:r>
            <w:r w:rsidRPr="001E374E">
              <w:rPr>
                <w:b/>
                <w:sz w:val="16"/>
                <w:szCs w:val="16"/>
              </w:rPr>
              <w:t>КПП</w:t>
            </w:r>
            <w:r w:rsidRPr="001E374E">
              <w:rPr>
                <w:sz w:val="16"/>
                <w:szCs w:val="16"/>
              </w:rPr>
              <w:t xml:space="preserve">   770701001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Расчётный счёт</w:t>
            </w:r>
            <w:r w:rsidRPr="001E374E">
              <w:rPr>
                <w:sz w:val="16"/>
                <w:szCs w:val="16"/>
              </w:rPr>
              <w:t xml:space="preserve">  40702810900260017997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Банк</w:t>
            </w:r>
            <w:r w:rsidRPr="001E374E">
              <w:rPr>
                <w:sz w:val="16"/>
                <w:szCs w:val="16"/>
              </w:rPr>
              <w:t>: ФИЛИАЛ ПАО «МДМ БАНК», В Г. МОСКВА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proofErr w:type="spellStart"/>
            <w:r w:rsidRPr="001E374E">
              <w:rPr>
                <w:b/>
                <w:sz w:val="16"/>
                <w:szCs w:val="16"/>
              </w:rPr>
              <w:t>Кор</w:t>
            </w:r>
            <w:proofErr w:type="gramStart"/>
            <w:r w:rsidRPr="001E374E">
              <w:rPr>
                <w:b/>
                <w:sz w:val="16"/>
                <w:szCs w:val="16"/>
              </w:rPr>
              <w:t>.с</w:t>
            </w:r>
            <w:proofErr w:type="gramEnd"/>
            <w:r w:rsidRPr="001E374E">
              <w:rPr>
                <w:b/>
                <w:sz w:val="16"/>
                <w:szCs w:val="16"/>
              </w:rPr>
              <w:t>чет</w:t>
            </w:r>
            <w:proofErr w:type="spellEnd"/>
            <w:r w:rsidRPr="001E374E">
              <w:rPr>
                <w:b/>
                <w:sz w:val="16"/>
                <w:szCs w:val="16"/>
              </w:rPr>
              <w:t>:</w:t>
            </w:r>
            <w:r w:rsidRPr="001E374E">
              <w:rPr>
                <w:sz w:val="16"/>
                <w:szCs w:val="16"/>
              </w:rPr>
              <w:t xml:space="preserve"> 30101810900000000495</w:t>
            </w:r>
          </w:p>
          <w:p w:rsidR="005939A4" w:rsidRPr="001E374E" w:rsidRDefault="005939A4" w:rsidP="003F6EC0">
            <w:pPr>
              <w:rPr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 xml:space="preserve">БИК </w:t>
            </w:r>
            <w:r w:rsidRPr="001E374E">
              <w:rPr>
                <w:sz w:val="16"/>
                <w:szCs w:val="16"/>
              </w:rPr>
              <w:t>044525495</w:t>
            </w:r>
            <w:r w:rsidRPr="001E374E">
              <w:rPr>
                <w:b/>
                <w:sz w:val="16"/>
                <w:szCs w:val="16"/>
              </w:rPr>
              <w:t>ОКВЭД</w:t>
            </w:r>
            <w:r w:rsidRPr="001E374E">
              <w:rPr>
                <w:sz w:val="16"/>
                <w:szCs w:val="16"/>
              </w:rPr>
              <w:t xml:space="preserve"> 63.30</w:t>
            </w:r>
          </w:p>
          <w:p w:rsidR="005939A4" w:rsidRPr="001E374E" w:rsidRDefault="005939A4" w:rsidP="00B7585E">
            <w:pPr>
              <w:ind w:firstLine="284"/>
              <w:rPr>
                <w:sz w:val="16"/>
                <w:szCs w:val="16"/>
              </w:rPr>
            </w:pPr>
          </w:p>
          <w:p w:rsidR="005939A4" w:rsidRPr="001E374E" w:rsidRDefault="002B575E" w:rsidP="00B7585E">
            <w:pPr>
              <w:ind w:firstLine="284"/>
              <w:rPr>
                <w:sz w:val="16"/>
                <w:szCs w:val="16"/>
              </w:rPr>
            </w:pPr>
            <w:hyperlink r:id="rId8" w:history="1">
              <w:r w:rsidR="005939A4" w:rsidRPr="001E374E">
                <w:rPr>
                  <w:rStyle w:val="af"/>
                  <w:sz w:val="16"/>
                  <w:szCs w:val="16"/>
                </w:rPr>
                <w:t>http://www.amigo-tours.ru</w:t>
              </w:r>
            </w:hyperlink>
          </w:p>
          <w:p w:rsidR="005939A4" w:rsidRPr="001E374E" w:rsidRDefault="002B575E" w:rsidP="00B7585E">
            <w:pPr>
              <w:ind w:firstLine="284"/>
              <w:rPr>
                <w:sz w:val="16"/>
                <w:szCs w:val="16"/>
              </w:rPr>
            </w:pPr>
            <w:hyperlink r:id="rId9" w:history="1">
              <w:r w:rsidR="005939A4" w:rsidRPr="001E374E">
                <w:rPr>
                  <w:rStyle w:val="af"/>
                  <w:sz w:val="16"/>
                  <w:szCs w:val="16"/>
                </w:rPr>
                <w:t>marketing@amigo-tours.ru</w:t>
              </w:r>
            </w:hyperlink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</w:p>
          <w:p w:rsidR="005939A4" w:rsidRPr="001E374E" w:rsidRDefault="005939A4" w:rsidP="001E374E">
            <w:pPr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Генера</w:t>
            </w:r>
            <w:r w:rsidR="00FF2C5E">
              <w:rPr>
                <w:b/>
                <w:sz w:val="16"/>
                <w:szCs w:val="16"/>
              </w:rPr>
              <w:t>льный директор        _________</w:t>
            </w:r>
            <w:r w:rsidRPr="001E374E">
              <w:rPr>
                <w:b/>
                <w:sz w:val="16"/>
                <w:szCs w:val="16"/>
              </w:rPr>
              <w:t xml:space="preserve">_______ / Галицкий А.В./   </w:t>
            </w:r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  <w:r w:rsidRPr="001E374E">
              <w:rPr>
                <w:sz w:val="16"/>
                <w:szCs w:val="16"/>
              </w:rPr>
              <w:t xml:space="preserve">М.П.  </w:t>
            </w:r>
          </w:p>
          <w:p w:rsidR="005939A4" w:rsidRPr="001E374E" w:rsidRDefault="005939A4" w:rsidP="00B7585E">
            <w:pPr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4905" w:type="dxa"/>
          </w:tcPr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b/>
                <w:sz w:val="16"/>
                <w:szCs w:val="16"/>
              </w:rPr>
              <w:t>АГЕНТ</w:t>
            </w: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4689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2633"/>
            </w:tblGrid>
            <w:tr w:rsidR="005939A4" w:rsidRPr="001E374E" w:rsidTr="00103CF0">
              <w:trPr>
                <w:trHeight w:val="74"/>
                <w:tblCellSpacing w:w="0" w:type="dxa"/>
              </w:trPr>
              <w:tc>
                <w:tcPr>
                  <w:tcW w:w="2192" w:type="pct"/>
                  <w:vAlign w:val="center"/>
                </w:tcPr>
                <w:p w:rsidR="005939A4" w:rsidRPr="001E374E" w:rsidRDefault="00103CF0" w:rsidP="00103CF0">
                  <w:pPr>
                    <w:pStyle w:val="ad"/>
                    <w:ind w:firstLine="284"/>
                    <w:jc w:val="left"/>
                    <w:rPr>
                      <w:b/>
                      <w:sz w:val="16"/>
                      <w:szCs w:val="16"/>
                    </w:rPr>
                  </w:pPr>
                  <w:r w:rsidRPr="001E374E">
                    <w:rPr>
                      <w:b/>
                      <w:sz w:val="16"/>
                      <w:szCs w:val="16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vAlign w:val="center"/>
                </w:tcPr>
                <w:p w:rsidR="005939A4" w:rsidRPr="001E374E" w:rsidRDefault="005939A4" w:rsidP="00FF2C5E">
                  <w:pPr>
                    <w:pStyle w:val="ad"/>
                    <w:jc w:val="left"/>
                    <w:rPr>
                      <w:b/>
                      <w:sz w:val="16"/>
                      <w:szCs w:val="16"/>
                    </w:rPr>
                  </w:pPr>
                  <w:r w:rsidRPr="001E374E">
                    <w:rPr>
                      <w:b/>
                      <w:sz w:val="16"/>
                      <w:szCs w:val="16"/>
                    </w:rPr>
                    <w:t>_</w:t>
                  </w:r>
                  <w:r w:rsidR="00FF2C5E">
                    <w:rPr>
                      <w:b/>
                      <w:sz w:val="16"/>
                      <w:szCs w:val="16"/>
                    </w:rPr>
                    <w:t>_________</w:t>
                  </w:r>
                  <w:r w:rsidRPr="001E374E">
                    <w:rPr>
                      <w:b/>
                      <w:sz w:val="16"/>
                      <w:szCs w:val="16"/>
                    </w:rPr>
                    <w:t>/______________ /</w:t>
                  </w:r>
                </w:p>
              </w:tc>
            </w:tr>
          </w:tbl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E374E">
              <w:rPr>
                <w:sz w:val="16"/>
                <w:szCs w:val="16"/>
              </w:rPr>
              <w:t>М.П.</w:t>
            </w: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5939A4" w:rsidRPr="001E374E" w:rsidRDefault="005939A4" w:rsidP="00B7585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39A4" w:rsidRPr="001E374E" w:rsidRDefault="005939A4" w:rsidP="005939A4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308E3" w:rsidRPr="001E374E" w:rsidRDefault="004308E3" w:rsidP="004308E3">
      <w:pPr>
        <w:pStyle w:val="a9"/>
        <w:ind w:left="-491" w:right="-426"/>
        <w:rPr>
          <w:sz w:val="16"/>
          <w:szCs w:val="16"/>
        </w:rPr>
      </w:pPr>
    </w:p>
    <w:p w:rsidR="004308E3" w:rsidRPr="001E374E" w:rsidRDefault="004308E3" w:rsidP="004308E3">
      <w:pPr>
        <w:pStyle w:val="a9"/>
        <w:ind w:left="284" w:right="0"/>
        <w:rPr>
          <w:sz w:val="16"/>
          <w:szCs w:val="16"/>
        </w:rPr>
      </w:pPr>
    </w:p>
    <w:p w:rsidR="004308E3" w:rsidRPr="001E374E" w:rsidRDefault="004308E3" w:rsidP="004308E3">
      <w:pPr>
        <w:pStyle w:val="a8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sectPr w:rsidR="004308E3" w:rsidRPr="001E374E" w:rsidSect="00FF2C5E">
      <w:footerReference w:type="default" r:id="rId10"/>
      <w:pgSz w:w="11906" w:h="16838"/>
      <w:pgMar w:top="426" w:right="566" w:bottom="709" w:left="993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5E" w:rsidRDefault="002B575E" w:rsidP="001E374E">
      <w:pPr>
        <w:spacing w:after="0" w:line="240" w:lineRule="auto"/>
      </w:pPr>
      <w:r>
        <w:separator/>
      </w:r>
    </w:p>
  </w:endnote>
  <w:endnote w:type="continuationSeparator" w:id="0">
    <w:p w:rsidR="002B575E" w:rsidRDefault="002B575E" w:rsidP="001E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4E" w:rsidRPr="001E374E" w:rsidRDefault="001E374E">
    <w:pPr>
      <w:pStyle w:val="af2"/>
      <w:rPr>
        <w:rFonts w:ascii="Times New Roman" w:hAnsi="Times New Roman" w:cs="Times New Roman"/>
        <w:sz w:val="16"/>
        <w:szCs w:val="16"/>
      </w:rPr>
    </w:pPr>
    <w:r w:rsidRPr="001E374E">
      <w:rPr>
        <w:rFonts w:ascii="Times New Roman" w:hAnsi="Times New Roman" w:cs="Times New Roman"/>
        <w:sz w:val="16"/>
        <w:szCs w:val="16"/>
      </w:rPr>
      <w:t>Принципал ______  Агент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5E" w:rsidRDefault="002B575E" w:rsidP="001E374E">
      <w:pPr>
        <w:spacing w:after="0" w:line="240" w:lineRule="auto"/>
      </w:pPr>
      <w:r>
        <w:separator/>
      </w:r>
    </w:p>
  </w:footnote>
  <w:footnote w:type="continuationSeparator" w:id="0">
    <w:p w:rsidR="002B575E" w:rsidRDefault="002B575E" w:rsidP="001E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5FB"/>
    <w:multiLevelType w:val="hybridMultilevel"/>
    <w:tmpl w:val="66A4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4F3"/>
    <w:multiLevelType w:val="hybridMultilevel"/>
    <w:tmpl w:val="FD4A97F2"/>
    <w:lvl w:ilvl="0" w:tplc="C25E3B1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C43230F"/>
    <w:multiLevelType w:val="hybridMultilevel"/>
    <w:tmpl w:val="44700172"/>
    <w:lvl w:ilvl="0" w:tplc="BCD610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3"/>
    <w:rsid w:val="000252E5"/>
    <w:rsid w:val="00103CF0"/>
    <w:rsid w:val="001D1128"/>
    <w:rsid w:val="001E374E"/>
    <w:rsid w:val="002B575E"/>
    <w:rsid w:val="003F6EC0"/>
    <w:rsid w:val="004308E3"/>
    <w:rsid w:val="00441B7D"/>
    <w:rsid w:val="00470D55"/>
    <w:rsid w:val="005939A4"/>
    <w:rsid w:val="005C2174"/>
    <w:rsid w:val="0067751A"/>
    <w:rsid w:val="006A631A"/>
    <w:rsid w:val="00773290"/>
    <w:rsid w:val="007C63E4"/>
    <w:rsid w:val="00886E1D"/>
    <w:rsid w:val="00894422"/>
    <w:rsid w:val="009232E2"/>
    <w:rsid w:val="0095459B"/>
    <w:rsid w:val="009C0CEE"/>
    <w:rsid w:val="00C041EB"/>
    <w:rsid w:val="00C23623"/>
    <w:rsid w:val="00C65C22"/>
    <w:rsid w:val="00CC7AA2"/>
    <w:rsid w:val="00F21AB7"/>
    <w:rsid w:val="00FA3535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308E3"/>
    <w:pPr>
      <w:widowControl w:val="0"/>
      <w:snapToGri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308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к€Ќ‰€’ЏЊпЏ_“ћ"/>
    <w:rsid w:val="004308E3"/>
    <w:rPr>
      <w:rFonts w:ascii="Times New Roman" w:hAnsi="Times New Roman"/>
      <w:b/>
      <w:sz w:val="22"/>
    </w:rPr>
  </w:style>
  <w:style w:type="paragraph" w:styleId="a8">
    <w:name w:val="List Paragraph"/>
    <w:basedOn w:val="a"/>
    <w:uiPriority w:val="34"/>
    <w:qFormat/>
    <w:rsid w:val="004308E3"/>
    <w:pPr>
      <w:ind w:left="720"/>
      <w:contextualSpacing/>
    </w:pPr>
  </w:style>
  <w:style w:type="paragraph" w:styleId="a9">
    <w:name w:val="Block Text"/>
    <w:basedOn w:val="a"/>
    <w:rsid w:val="004308E3"/>
    <w:pPr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annotation reference"/>
    <w:basedOn w:val="a0"/>
    <w:semiHidden/>
    <w:unhideWhenUsed/>
    <w:rsid w:val="004308E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4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08E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31">
    <w:name w:val="Основной текст 31"/>
    <w:basedOn w:val="a"/>
    <w:rsid w:val="004308E3"/>
    <w:pPr>
      <w:widowControl w:val="0"/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21">
    <w:name w:val="Body Text 21"/>
    <w:basedOn w:val="a"/>
    <w:rsid w:val="0067751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939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39A4"/>
    <w:rPr>
      <w:sz w:val="16"/>
      <w:szCs w:val="16"/>
    </w:rPr>
  </w:style>
  <w:style w:type="paragraph" w:styleId="ad">
    <w:name w:val="Normal (Web)"/>
    <w:basedOn w:val="a"/>
    <w:rsid w:val="005939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59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5939A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374E"/>
  </w:style>
  <w:style w:type="paragraph" w:styleId="af2">
    <w:name w:val="footer"/>
    <w:basedOn w:val="a"/>
    <w:link w:val="af3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308E3"/>
    <w:pPr>
      <w:widowControl w:val="0"/>
      <w:snapToGri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308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к€Ќ‰€’ЏЊпЏ_“ћ"/>
    <w:rsid w:val="004308E3"/>
    <w:rPr>
      <w:rFonts w:ascii="Times New Roman" w:hAnsi="Times New Roman"/>
      <w:b/>
      <w:sz w:val="22"/>
    </w:rPr>
  </w:style>
  <w:style w:type="paragraph" w:styleId="a8">
    <w:name w:val="List Paragraph"/>
    <w:basedOn w:val="a"/>
    <w:uiPriority w:val="34"/>
    <w:qFormat/>
    <w:rsid w:val="004308E3"/>
    <w:pPr>
      <w:ind w:left="720"/>
      <w:contextualSpacing/>
    </w:pPr>
  </w:style>
  <w:style w:type="paragraph" w:styleId="a9">
    <w:name w:val="Block Text"/>
    <w:basedOn w:val="a"/>
    <w:rsid w:val="004308E3"/>
    <w:pPr>
      <w:spacing w:after="0" w:line="240" w:lineRule="auto"/>
      <w:ind w:left="-284" w:right="-284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annotation reference"/>
    <w:basedOn w:val="a0"/>
    <w:semiHidden/>
    <w:unhideWhenUsed/>
    <w:rsid w:val="004308E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43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08E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31">
    <w:name w:val="Основной текст 31"/>
    <w:basedOn w:val="a"/>
    <w:rsid w:val="004308E3"/>
    <w:pPr>
      <w:widowControl w:val="0"/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21">
    <w:name w:val="Body Text 21"/>
    <w:basedOn w:val="a"/>
    <w:rsid w:val="0067751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939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39A4"/>
    <w:rPr>
      <w:sz w:val="16"/>
      <w:szCs w:val="16"/>
    </w:rPr>
  </w:style>
  <w:style w:type="paragraph" w:styleId="ad">
    <w:name w:val="Normal (Web)"/>
    <w:basedOn w:val="a"/>
    <w:rsid w:val="005939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59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5939A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374E"/>
  </w:style>
  <w:style w:type="paragraph" w:styleId="af2">
    <w:name w:val="footer"/>
    <w:basedOn w:val="a"/>
    <w:link w:val="af3"/>
    <w:uiPriority w:val="99"/>
    <w:unhideWhenUsed/>
    <w:rsid w:val="001E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-to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amigo-to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skakunova</cp:lastModifiedBy>
  <cp:revision>3</cp:revision>
  <dcterms:created xsi:type="dcterms:W3CDTF">2016-06-22T07:35:00Z</dcterms:created>
  <dcterms:modified xsi:type="dcterms:W3CDTF">2016-06-22T07:39:00Z</dcterms:modified>
</cp:coreProperties>
</file>